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E2CA" w14:textId="7B9AFE78" w:rsidR="00ED600D" w:rsidRDefault="001F6FB3">
      <w:pPr>
        <w:jc w:val="center"/>
      </w:pPr>
      <w:r>
        <w:rPr>
          <w:noProof/>
        </w:rPr>
        <w:pict w14:anchorId="279433FB">
          <v:rect id="オブジェクト 0" o:spid="_x0000_s2050" style="position:absolute;left:0;text-align:left;margin-left:381.1pt;margin-top:-67.95pt;width:64.9pt;height:22.4pt;z-index:2;visibility:visible;mso-wrap-style:square;mso-wrap-distance-left:16.05pt;mso-wrap-distance-top:.05pt;mso-wrap-distance-right:18.35pt;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" strokeweight=".18mm">
            <v:stroke joinstyle="round"/>
            <v:textbox style="mso-fit-shape-to-text:t">
              <w:txbxContent>
                <w:p w14:paraId="731B0FCA" w14:textId="77777777" w:rsidR="00ED600D" w:rsidRDefault="001F6FB3">
                  <w:pPr>
                    <w:pStyle w:val="FrameContents"/>
                    <w:jc w:val="center"/>
                  </w:pPr>
                  <w:r>
                    <w:rPr>
                      <w:rFonts w:ascii="Meiryo UI" w:eastAsia="Meiryo UI" w:hAnsi="Meiryo UI"/>
                      <w:color w:val="000000"/>
                    </w:rPr>
                    <w:t>様式１</w:t>
                  </w:r>
                </w:p>
              </w:txbxContent>
            </v:textbox>
          </v:rect>
        </w:pict>
      </w:r>
      <w:r>
        <w:rPr>
          <w:rFonts w:ascii="Meiryo UI" w:eastAsia="Meiryo UI" w:hAnsi="Meiryo UI"/>
        </w:rPr>
        <w:t>伊勢市商店街等歩行者通行量調査システム導入業務委託提案見積書</w:t>
      </w:r>
    </w:p>
    <w:p w14:paraId="0350102A" w14:textId="77777777" w:rsidR="00ED600D" w:rsidRDefault="001F6FB3">
      <w:pPr>
        <w:jc w:val="right"/>
        <w:rPr>
          <w:rFonts w:ascii="Meiryo UI" w:eastAsia="Meiryo UI" w:hAnsi="Meiryo UI"/>
        </w:rPr>
      </w:pPr>
      <w:r>
        <w:rPr>
          <w:rFonts w:ascii="Meiryo UI" w:eastAsia="Meiryo UI" w:hAnsi="Meiryo UI"/>
        </w:rPr>
        <w:t xml:space="preserve">令和　　年　　月　　日　</w:t>
      </w:r>
    </w:p>
    <w:p w14:paraId="3188D840" w14:textId="77777777" w:rsidR="00ED600D" w:rsidRDefault="001F6FB3">
      <w:pPr>
        <w:snapToGrid w:val="0"/>
        <w:contextualSpacing/>
        <w:rPr>
          <w:rFonts w:ascii="Meiryo UI" w:eastAsia="Meiryo UI" w:hAnsi="Meiryo UI"/>
        </w:rPr>
      </w:pPr>
      <w:r>
        <w:rPr>
          <w:rFonts w:ascii="Meiryo UI" w:eastAsia="Meiryo UI" w:hAnsi="Meiryo UI"/>
        </w:rPr>
        <w:t>（あて先）伊勢まちづくり株式会社</w:t>
      </w:r>
    </w:p>
    <w:p w14:paraId="69DCE38B" w14:textId="77777777" w:rsidR="00ED600D" w:rsidRDefault="001F6FB3">
      <w:pPr>
        <w:snapToGrid w:val="0"/>
        <w:ind w:firstLine="1200"/>
        <w:contextualSpacing/>
        <w:rPr>
          <w:rFonts w:ascii="Meiryo UI" w:eastAsia="Meiryo UI" w:hAnsi="Meiryo UI"/>
        </w:rPr>
      </w:pPr>
      <w:r>
        <w:rPr>
          <w:rFonts w:ascii="Meiryo UI" w:eastAsia="Meiryo UI" w:hAnsi="Meiryo UI"/>
        </w:rPr>
        <w:t>代表取締役　坂谷　隆徳</w:t>
      </w:r>
    </w:p>
    <w:p w14:paraId="5A124999" w14:textId="77777777" w:rsidR="00ED600D" w:rsidRDefault="00ED600D">
      <w:pPr>
        <w:rPr>
          <w:rFonts w:ascii="Meiryo UI" w:eastAsia="Meiryo UI" w:hAnsi="Meiryo UI"/>
        </w:rPr>
      </w:pPr>
    </w:p>
    <w:p w14:paraId="0A9E6753" w14:textId="77777777" w:rsidR="00ED600D" w:rsidRDefault="001F6FB3">
      <w:pPr>
        <w:rPr>
          <w:rFonts w:ascii="Meiryo UI" w:eastAsia="Meiryo UI" w:hAnsi="Meiryo UI"/>
        </w:rPr>
      </w:pPr>
      <w:r>
        <w:rPr>
          <w:rFonts w:ascii="Meiryo UI" w:eastAsia="Meiryo UI" w:hAnsi="Meiryo UI"/>
        </w:rPr>
        <w:t>見積業者</w:t>
      </w:r>
    </w:p>
    <w:tbl>
      <w:tblPr>
        <w:tblW w:w="8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725"/>
        <w:gridCol w:w="5780"/>
      </w:tblGrid>
      <w:tr w:rsidR="00ED600D" w14:paraId="64019280" w14:textId="77777777">
        <w:trPr>
          <w:trHeight w:val="739"/>
        </w:trPr>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E8E7A" w14:textId="77777777" w:rsidR="00ED600D" w:rsidRDefault="001F6FB3">
            <w:pPr>
              <w:jc w:val="center"/>
              <w:rPr>
                <w:rFonts w:ascii="Meiryo UI" w:eastAsia="Meiryo UI" w:hAnsi="Meiryo UI"/>
              </w:rPr>
            </w:pPr>
            <w:r>
              <w:rPr>
                <w:rFonts w:ascii="Meiryo UI" w:eastAsia="Meiryo UI" w:hAnsi="Meiryo UI"/>
              </w:rPr>
              <w:t>所在地</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C86B" w14:textId="77777777" w:rsidR="00ED600D" w:rsidRDefault="00ED600D">
            <w:pPr>
              <w:rPr>
                <w:rFonts w:ascii="Meiryo UI" w:eastAsia="Meiryo UI" w:hAnsi="Meiryo UI"/>
              </w:rPr>
            </w:pPr>
          </w:p>
        </w:tc>
      </w:tr>
      <w:tr w:rsidR="00ED600D" w14:paraId="3195B63E" w14:textId="77777777">
        <w:trPr>
          <w:trHeight w:val="739"/>
        </w:trPr>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E2C57" w14:textId="77777777" w:rsidR="00ED600D" w:rsidRDefault="001F6FB3">
            <w:pPr>
              <w:jc w:val="center"/>
              <w:rPr>
                <w:rFonts w:ascii="Meiryo UI" w:eastAsia="Meiryo UI" w:hAnsi="Meiryo UI"/>
              </w:rPr>
            </w:pPr>
            <w:r>
              <w:rPr>
                <w:rFonts w:ascii="Meiryo UI" w:eastAsia="Meiryo UI" w:hAnsi="Meiryo UI"/>
              </w:rPr>
              <w:t>業者名</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7D866" w14:textId="77777777" w:rsidR="00ED600D" w:rsidRDefault="00ED600D">
            <w:pPr>
              <w:rPr>
                <w:rFonts w:ascii="Meiryo UI" w:eastAsia="Meiryo UI" w:hAnsi="Meiryo UI"/>
              </w:rPr>
            </w:pPr>
          </w:p>
        </w:tc>
      </w:tr>
      <w:tr w:rsidR="00ED600D" w14:paraId="49A98415" w14:textId="77777777">
        <w:trPr>
          <w:trHeight w:val="739"/>
        </w:trPr>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D45A8" w14:textId="77777777" w:rsidR="00ED600D" w:rsidRDefault="001F6FB3">
            <w:pPr>
              <w:jc w:val="center"/>
              <w:rPr>
                <w:rFonts w:ascii="Meiryo UI" w:eastAsia="Meiryo UI" w:hAnsi="Meiryo UI"/>
              </w:rPr>
            </w:pPr>
            <w:r>
              <w:rPr>
                <w:rFonts w:ascii="Meiryo UI" w:eastAsia="Meiryo UI" w:hAnsi="Meiryo UI"/>
              </w:rPr>
              <w:t>代表者氏名</w:t>
            </w:r>
          </w:p>
        </w:tc>
        <w:tc>
          <w:tcPr>
            <w:tcW w:w="5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E635C3" w14:textId="77777777" w:rsidR="00ED600D" w:rsidRDefault="001F6FB3">
            <w:pPr>
              <w:jc w:val="right"/>
              <w:rPr>
                <w:rFonts w:ascii="Meiryo UI" w:eastAsia="Meiryo UI" w:hAnsi="Meiryo UI"/>
              </w:rPr>
            </w:pPr>
            <w:r>
              <w:rPr>
                <w:rFonts w:ascii="Meiryo UI" w:eastAsia="Meiryo UI" w:hAnsi="Meiryo UI"/>
              </w:rPr>
              <w:t xml:space="preserve">印　</w:t>
            </w:r>
          </w:p>
        </w:tc>
      </w:tr>
    </w:tbl>
    <w:p w14:paraId="073CF86B" w14:textId="77777777" w:rsidR="00ED600D" w:rsidRDefault="00ED600D">
      <w:pPr>
        <w:rPr>
          <w:rFonts w:ascii="Meiryo UI" w:eastAsia="Meiryo UI" w:hAnsi="Meiryo UI"/>
        </w:rPr>
      </w:pPr>
    </w:p>
    <w:p w14:paraId="4912CBBB" w14:textId="77777777" w:rsidR="00ED600D" w:rsidRDefault="001F6FB3">
      <w:pPr>
        <w:rPr>
          <w:rFonts w:ascii="Meiryo UI" w:eastAsia="Meiryo UI" w:hAnsi="Meiryo UI"/>
        </w:rPr>
      </w:pPr>
      <w:r>
        <w:rPr>
          <w:rFonts w:ascii="Meiryo UI" w:eastAsia="Meiryo UI" w:hAnsi="Meiryo UI"/>
        </w:rPr>
        <w:t>見積金額</w:t>
      </w:r>
    </w:p>
    <w:tbl>
      <w:tblPr>
        <w:tblW w:w="8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564"/>
        <w:gridCol w:w="4940"/>
      </w:tblGrid>
      <w:tr w:rsidR="00ED600D" w14:paraId="71887AAA" w14:textId="77777777">
        <w:trPr>
          <w:trHeight w:val="739"/>
        </w:trPr>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286A54" w14:textId="77777777" w:rsidR="00ED600D" w:rsidRDefault="001F6FB3">
            <w:pPr>
              <w:snapToGrid w:val="0"/>
              <w:jc w:val="center"/>
              <w:rPr>
                <w:rFonts w:ascii="Meiryo UI" w:eastAsia="Meiryo UI" w:hAnsi="Meiryo UI"/>
                <w:sz w:val="16"/>
              </w:rPr>
            </w:pPr>
            <w:r>
              <w:rPr>
                <w:rFonts w:ascii="Meiryo UI" w:eastAsia="Meiryo UI" w:hAnsi="Meiryo UI"/>
                <w:sz w:val="16"/>
              </w:rPr>
              <w:t>（</w:t>
            </w:r>
            <w:r>
              <w:rPr>
                <w:rFonts w:ascii="Meiryo UI" w:eastAsia="Meiryo UI" w:hAnsi="Meiryo UI"/>
                <w:sz w:val="16"/>
              </w:rPr>
              <w:t>令和４年</w:t>
            </w:r>
            <w:r>
              <w:rPr>
                <w:rFonts w:ascii="Meiryo UI" w:eastAsia="Meiryo UI" w:hAnsi="Meiryo UI"/>
                <w:sz w:val="16"/>
              </w:rPr>
              <w:t>3</w:t>
            </w:r>
            <w:r>
              <w:rPr>
                <w:rFonts w:ascii="Meiryo UI" w:eastAsia="Meiryo UI" w:hAnsi="Meiryo UI"/>
                <w:sz w:val="16"/>
              </w:rPr>
              <w:t>月末までの運用経費を含む）</w:t>
            </w:r>
          </w:p>
        </w:tc>
        <w:tc>
          <w:tcPr>
            <w:tcW w:w="4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3E22C" w14:textId="77777777" w:rsidR="00ED600D" w:rsidRDefault="001F6FB3">
            <w:pPr>
              <w:ind w:right="631"/>
              <w:jc w:val="right"/>
              <w:rPr>
                <w:rFonts w:ascii="Meiryo UI" w:eastAsia="Meiryo UI" w:hAnsi="Meiryo UI"/>
              </w:rPr>
            </w:pPr>
            <w:r>
              <w:rPr>
                <w:rFonts w:ascii="Meiryo UI" w:eastAsia="Meiryo UI" w:hAnsi="Meiryo UI"/>
              </w:rPr>
              <w:t>円</w:t>
            </w:r>
          </w:p>
        </w:tc>
      </w:tr>
      <w:tr w:rsidR="00ED600D" w14:paraId="6F05D67A" w14:textId="77777777">
        <w:trPr>
          <w:trHeight w:val="739"/>
        </w:trPr>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2B472A" w14:textId="77777777" w:rsidR="00ED600D" w:rsidRDefault="001F6FB3">
            <w:pPr>
              <w:jc w:val="center"/>
              <w:rPr>
                <w:rFonts w:ascii="Meiryo UI" w:eastAsia="Meiryo UI" w:hAnsi="Meiryo UI"/>
              </w:rPr>
            </w:pPr>
            <w:r>
              <w:rPr>
                <w:rFonts w:ascii="Meiryo UI" w:eastAsia="Meiryo UI" w:hAnsi="Meiryo UI"/>
              </w:rPr>
              <w:t>合　計</w:t>
            </w:r>
          </w:p>
        </w:tc>
        <w:tc>
          <w:tcPr>
            <w:tcW w:w="4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5E381" w14:textId="77777777" w:rsidR="00ED600D" w:rsidRDefault="001F6FB3">
            <w:pPr>
              <w:ind w:right="631"/>
              <w:jc w:val="right"/>
              <w:rPr>
                <w:rFonts w:ascii="Meiryo UI" w:eastAsia="Meiryo UI" w:hAnsi="Meiryo UI"/>
              </w:rPr>
            </w:pPr>
            <w:r>
              <w:rPr>
                <w:rFonts w:ascii="Meiryo UI" w:eastAsia="Meiryo UI" w:hAnsi="Meiryo UI"/>
              </w:rPr>
              <w:t>円</w:t>
            </w:r>
          </w:p>
        </w:tc>
      </w:tr>
    </w:tbl>
    <w:p w14:paraId="4E020805" w14:textId="77777777" w:rsidR="00ED600D" w:rsidRDefault="001F6FB3">
      <w:pPr>
        <w:snapToGrid w:val="0"/>
        <w:rPr>
          <w:rFonts w:ascii="Meiryo UI" w:eastAsia="Meiryo UI" w:hAnsi="Meiryo UI"/>
        </w:rPr>
      </w:pPr>
      <w:r>
        <w:rPr>
          <w:rFonts w:ascii="Meiryo UI" w:eastAsia="Meiryo UI" w:hAnsi="Meiryo UI"/>
        </w:rPr>
        <w:t>※</w:t>
      </w:r>
      <w:r>
        <w:rPr>
          <w:rFonts w:ascii="Meiryo UI" w:eastAsia="Meiryo UI" w:hAnsi="Meiryo UI"/>
        </w:rPr>
        <w:t>上記金額は算用数字で記載し、消費税及び地方消費税を含めた金額で表記すること。</w:t>
      </w:r>
    </w:p>
    <w:p w14:paraId="3EFA91D7" w14:textId="77777777" w:rsidR="00ED600D" w:rsidRDefault="00ED600D"/>
    <w:sectPr w:rsidR="00ED600D">
      <w:pgSz w:w="11906" w:h="16838"/>
      <w:pgMar w:top="1985" w:right="1701" w:bottom="1701" w:left="1701" w:header="0" w:footer="0" w:gutter="0"/>
      <w:cols w:space="720"/>
      <w:formProt w:val="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8F94" w14:textId="77777777" w:rsidR="00000000" w:rsidRDefault="001F6FB3">
      <w:r>
        <w:separator/>
      </w:r>
    </w:p>
  </w:endnote>
  <w:endnote w:type="continuationSeparator" w:id="0">
    <w:p w14:paraId="26D2967B" w14:textId="77777777" w:rsidR="00000000" w:rsidRDefault="001F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charset w:val="01"/>
    <w:family w:val="swiss"/>
    <w:pitch w:val="fixed"/>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AFAE" w14:textId="77777777" w:rsidR="00000000" w:rsidRDefault="001F6FB3">
      <w:r>
        <w:separator/>
      </w:r>
    </w:p>
  </w:footnote>
  <w:footnote w:type="continuationSeparator" w:id="0">
    <w:p w14:paraId="00F5D155" w14:textId="77777777" w:rsidR="00000000" w:rsidRDefault="001F6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D600D"/>
    <w:rsid w:val="001F6FB3"/>
    <w:rsid w:val="00ED600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EC680F5"/>
  <w15:chartTrackingRefBased/>
  <w15:docId w15:val="{AFED9951-EC02-421E-BDC7-C3B1BF99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styleId="a5">
    <w:name w:val="footnote reference"/>
    <w:basedOn w:val="a0"/>
    <w:semiHidden/>
    <w:qFormat/>
    <w:rPr>
      <w:vertAlign w:val="superscript"/>
    </w:rPr>
  </w:style>
  <w:style w:type="character" w:styleId="a6">
    <w:name w:val="endnote reference"/>
    <w:basedOn w:val="a0"/>
    <w:semiHidden/>
    <w:qFormat/>
    <w:rPr>
      <w:vertAlign w:val="superscript"/>
    </w:rPr>
  </w:style>
  <w:style w:type="paragraph" w:customStyle="1" w:styleId="Heading">
    <w:name w:val="Heading"/>
    <w:basedOn w:val="a"/>
    <w:next w:val="a7"/>
    <w:qFormat/>
    <w:pPr>
      <w:keepNext/>
      <w:spacing w:before="240" w:after="120"/>
    </w:pPr>
    <w:rPr>
      <w:rFonts w:ascii="Liberation Sans" w:hAnsi="Liberation Sans"/>
      <w:sz w:val="28"/>
    </w:rPr>
  </w:style>
  <w:style w:type="paragraph" w:styleId="a7">
    <w:name w:val="Body Text"/>
    <w:basedOn w:val="a"/>
    <w:pPr>
      <w:spacing w:after="140" w:line="288" w:lineRule="auto"/>
    </w:pPr>
  </w:style>
  <w:style w:type="paragraph" w:styleId="a8">
    <w:name w:val="List"/>
    <w:basedOn w:val="a7"/>
  </w:style>
  <w:style w:type="paragraph" w:customStyle="1" w:styleId="1">
    <w:name w:val="図表番号1"/>
    <w:basedOn w:val="a"/>
    <w:qFormat/>
    <w:pPr>
      <w:suppressLineNumbers/>
      <w:spacing w:before="120" w:after="120"/>
    </w:pPr>
    <w:rPr>
      <w:i/>
    </w:rPr>
  </w:style>
  <w:style w:type="paragraph" w:customStyle="1" w:styleId="Index">
    <w:name w:val="Index"/>
    <w:basedOn w:val="a"/>
    <w:qFormat/>
    <w:pPr>
      <w:suppressLineNumbers/>
    </w:pPr>
  </w:style>
  <w:style w:type="paragraph" w:customStyle="1" w:styleId="10">
    <w:name w:val="ヘッダー1"/>
    <w:basedOn w:val="a"/>
    <w:pPr>
      <w:tabs>
        <w:tab w:val="center" w:pos="4252"/>
        <w:tab w:val="right" w:pos="8504"/>
      </w:tabs>
      <w:snapToGrid w:val="0"/>
    </w:pPr>
  </w:style>
  <w:style w:type="paragraph" w:customStyle="1" w:styleId="11">
    <w:name w:val="フッター1"/>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Words>
  <Characters>153</Characters>
  <Application>Microsoft Office Word</Application>
  <DocSecurity>0</DocSecurity>
  <Lines>1</Lines>
  <Paragraphs>1</Paragraphs>
  <ScaleCrop>false</ScaleCrop>
  <Company>伊勢市</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 しのぶ</dc:creator>
  <cp:lastModifiedBy>伊勢まちづくり</cp:lastModifiedBy>
  <cp:revision>6</cp:revision>
  <dcterms:created xsi:type="dcterms:W3CDTF">2020-09-02T07:33:00Z</dcterms:created>
  <dcterms:modified xsi:type="dcterms:W3CDTF">2021-05-07T01:48:00Z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伊勢市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